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35A" w:rsidRPr="001E5322" w:rsidRDefault="0002635A" w:rsidP="0002635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24"/>
      <w:bookmarkEnd w:id="0"/>
      <w:r w:rsidRPr="001E5322">
        <w:rPr>
          <w:rFonts w:ascii="Times New Roman" w:hAnsi="Times New Roman" w:cs="Times New Roman"/>
          <w:b/>
          <w:sz w:val="28"/>
          <w:szCs w:val="28"/>
        </w:rPr>
        <w:t>Примерный перечень</w:t>
      </w:r>
    </w:p>
    <w:p w:rsidR="0002635A" w:rsidRPr="001E5322" w:rsidRDefault="0002635A" w:rsidP="0002635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322">
        <w:rPr>
          <w:rFonts w:ascii="Times New Roman" w:hAnsi="Times New Roman" w:cs="Times New Roman"/>
          <w:b/>
          <w:sz w:val="28"/>
          <w:szCs w:val="28"/>
        </w:rPr>
        <w:t>вопросов для участников публичных консультаций по проекту</w:t>
      </w:r>
    </w:p>
    <w:p w:rsidR="0002635A" w:rsidRPr="001E5322" w:rsidRDefault="0002635A" w:rsidP="0002635A">
      <w:pPr>
        <w:spacing w:after="225"/>
        <w:jc w:val="center"/>
        <w:outlineLvl w:val="2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E5322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городского округа Домодедово Московской области </w:t>
      </w:r>
      <w:r w:rsidRPr="001E5322">
        <w:rPr>
          <w:rFonts w:ascii="Times New Roman" w:hAnsi="Times New Roman" w:cs="Times New Roman"/>
          <w:b/>
          <w:color w:val="333333"/>
          <w:sz w:val="28"/>
          <w:szCs w:val="28"/>
        </w:rPr>
        <w:t>«Об утверждении Административного регламента предоставления муниципальной услуги «Согласование установки средства размещения информации на территории городского округа Домодедово Московской области»</w:t>
      </w:r>
    </w:p>
    <w:p w:rsidR="0002635A" w:rsidRPr="001E5322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635A" w:rsidRPr="001E5322" w:rsidRDefault="0002635A" w:rsidP="001E53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5322">
        <w:rPr>
          <w:rFonts w:ascii="Times New Roman" w:hAnsi="Times New Roman" w:cs="Times New Roman"/>
          <w:sz w:val="28"/>
          <w:szCs w:val="28"/>
        </w:rPr>
        <w:t xml:space="preserve">    Пожалуйста, заполните и направьте данную форму в срок до </w:t>
      </w:r>
      <w:r w:rsidRPr="001E5322">
        <w:rPr>
          <w:rFonts w:ascii="Times New Roman" w:hAnsi="Times New Roman" w:cs="Times New Roman"/>
          <w:sz w:val="28"/>
          <w:szCs w:val="28"/>
        </w:rPr>
        <w:t>11 марта 2025 г.</w:t>
      </w:r>
      <w:r w:rsidR="001E5322" w:rsidRP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1E5322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proofErr w:type="spellStart"/>
      <w:r w:rsidR="001E5322" w:rsidRPr="001E5322">
        <w:rPr>
          <w:rFonts w:ascii="Times New Roman" w:hAnsi="Times New Roman" w:cs="Times New Roman"/>
          <w:sz w:val="28"/>
          <w:szCs w:val="28"/>
          <w:lang w:val="en-US"/>
        </w:rPr>
        <w:t>vorobieva</w:t>
      </w:r>
      <w:proofErr w:type="spellEnd"/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begin"/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instrText xml:space="preserve"> 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instrText>HYPERLINK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instrText xml:space="preserve"> "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instrText>mailto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instrText>: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instrText>drozenko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instrText>@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instrText>domod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instrText>.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instrText>ru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instrText xml:space="preserve">" 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separate"/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@</w:t>
      </w:r>
      <w:proofErr w:type="spellStart"/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domod</w:t>
      </w:r>
      <w:proofErr w:type="spellEnd"/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proofErr w:type="spellStart"/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ru</w:t>
      </w:r>
      <w:proofErr w:type="spellEnd"/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1E5322" w:rsidRPr="001E5322">
        <w:rPr>
          <w:rFonts w:ascii="Times New Roman" w:hAnsi="Times New Roman" w:cs="Times New Roman"/>
          <w:sz w:val="28"/>
          <w:szCs w:val="28"/>
        </w:rPr>
        <w:t>либо посредством почтовой связи на  адрес:</w:t>
      </w:r>
      <w:r w:rsidR="001E5322" w:rsidRPr="001E5322">
        <w:rPr>
          <w:rFonts w:ascii="Times New Roman" w:eastAsia="Calibri" w:hAnsi="Times New Roman" w:cs="Times New Roman"/>
          <w:sz w:val="28"/>
          <w:szCs w:val="28"/>
        </w:rPr>
        <w:t xml:space="preserve"> 142000, </w:t>
      </w:r>
      <w:r w:rsidR="001E5322" w:rsidRPr="001E5322">
        <w:rPr>
          <w:rFonts w:ascii="Times New Roman" w:hAnsi="Times New Roman" w:cs="Times New Roman"/>
          <w:sz w:val="28"/>
          <w:szCs w:val="28"/>
        </w:rPr>
        <w:t>г. Домодедово, микрорайон Центральный,   пл. 30-летия   Победы,    д.1.</w:t>
      </w:r>
    </w:p>
    <w:p w:rsidR="001E5322" w:rsidRPr="001E5322" w:rsidRDefault="0002635A" w:rsidP="001E53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5322">
        <w:rPr>
          <w:rFonts w:ascii="Times New Roman" w:hAnsi="Times New Roman" w:cs="Times New Roman"/>
          <w:sz w:val="28"/>
          <w:szCs w:val="28"/>
        </w:rPr>
        <w:t xml:space="preserve">    </w:t>
      </w:r>
      <w:proofErr w:type="gramStart"/>
      <w:r w:rsidRPr="001E5322">
        <w:rPr>
          <w:rFonts w:ascii="Times New Roman" w:hAnsi="Times New Roman" w:cs="Times New Roman"/>
          <w:sz w:val="28"/>
          <w:szCs w:val="28"/>
        </w:rPr>
        <w:t>Контактное  лицо</w:t>
      </w:r>
      <w:proofErr w:type="gramEnd"/>
      <w:r w:rsidRPr="001E5322">
        <w:rPr>
          <w:rFonts w:ascii="Times New Roman" w:hAnsi="Times New Roman" w:cs="Times New Roman"/>
          <w:sz w:val="28"/>
          <w:szCs w:val="28"/>
        </w:rPr>
        <w:t>  по  вопросам, обсуждаемым в ходе проведения публичных</w:t>
      </w:r>
      <w:r w:rsid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1E5322">
        <w:rPr>
          <w:rFonts w:ascii="Times New Roman" w:hAnsi="Times New Roman" w:cs="Times New Roman"/>
          <w:sz w:val="28"/>
          <w:szCs w:val="28"/>
        </w:rPr>
        <w:t xml:space="preserve">консультаций: </w:t>
      </w:r>
      <w:r w:rsidR="001E5322" w:rsidRPr="001E5322">
        <w:rPr>
          <w:rFonts w:ascii="Times New Roman" w:hAnsi="Times New Roman" w:cs="Times New Roman"/>
          <w:sz w:val="28"/>
          <w:szCs w:val="28"/>
        </w:rPr>
        <w:t>Воробьева Татьяна Юрьевна</w:t>
      </w:r>
      <w:r w:rsidR="001E5322" w:rsidRPr="001E5322">
        <w:rPr>
          <w:rFonts w:ascii="Times New Roman" w:eastAsia="Calibri" w:hAnsi="Times New Roman" w:cs="Times New Roman"/>
          <w:sz w:val="28"/>
          <w:szCs w:val="28"/>
        </w:rPr>
        <w:t>, отдел потребительского рынка и рекламы Администрации городского округа Домодедово, 8(496)792-41-58.</w:t>
      </w:r>
    </w:p>
    <w:p w:rsidR="001E5322" w:rsidRPr="001E5322" w:rsidRDefault="001E5322" w:rsidP="001E5322">
      <w:pPr>
        <w:pStyle w:val="ConsPlusNonformat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E5322" w:rsidRPr="001E5322" w:rsidRDefault="0002635A" w:rsidP="001E532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322"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информация. </w:t>
      </w:r>
    </w:p>
    <w:p w:rsidR="0002635A" w:rsidRPr="001E5322" w:rsidRDefault="0002635A" w:rsidP="001E53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5322">
        <w:rPr>
          <w:rFonts w:ascii="Times New Roman" w:hAnsi="Times New Roman" w:cs="Times New Roman"/>
          <w:sz w:val="28"/>
          <w:szCs w:val="28"/>
        </w:rPr>
        <w:t>Укажите (по Вашему желанию):</w:t>
      </w:r>
    </w:p>
    <w:p w:rsidR="001E5322" w:rsidRPr="007C7076" w:rsidRDefault="001E5322" w:rsidP="001E53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635A" w:rsidRPr="007C7076" w:rsidRDefault="0002635A" w:rsidP="001E53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</w:t>
      </w:r>
      <w:r w:rsidR="001E5322">
        <w:rPr>
          <w:rFonts w:ascii="Times New Roman" w:hAnsi="Times New Roman" w:cs="Times New Roman"/>
          <w:sz w:val="28"/>
          <w:szCs w:val="28"/>
        </w:rPr>
        <w:t xml:space="preserve">Название </w:t>
      </w:r>
      <w:proofErr w:type="gramStart"/>
      <w:r w:rsidR="001E5322">
        <w:rPr>
          <w:rFonts w:ascii="Times New Roman" w:hAnsi="Times New Roman" w:cs="Times New Roman"/>
          <w:sz w:val="28"/>
          <w:szCs w:val="28"/>
        </w:rPr>
        <w:t xml:space="preserve">организации:   </w:t>
      </w:r>
      <w:proofErr w:type="gramEnd"/>
      <w:r w:rsidR="001E5322">
        <w:rPr>
          <w:rFonts w:ascii="Times New Roman" w:hAnsi="Times New Roman" w:cs="Times New Roman"/>
          <w:sz w:val="28"/>
          <w:szCs w:val="28"/>
        </w:rPr>
        <w:t xml:space="preserve">   </w:t>
      </w:r>
      <w:r w:rsidRPr="007C7076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02635A" w:rsidRPr="007C7076" w:rsidRDefault="0002635A" w:rsidP="001E53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Сфера деятельности организ</w:t>
      </w:r>
      <w:r w:rsidR="001E5322">
        <w:rPr>
          <w:rFonts w:ascii="Times New Roman" w:hAnsi="Times New Roman" w:cs="Times New Roman"/>
          <w:sz w:val="28"/>
          <w:szCs w:val="28"/>
        </w:rPr>
        <w:t>ации: ___________________</w:t>
      </w:r>
      <w:r w:rsidRPr="007C7076">
        <w:rPr>
          <w:rFonts w:ascii="Times New Roman" w:hAnsi="Times New Roman" w:cs="Times New Roman"/>
          <w:sz w:val="28"/>
          <w:szCs w:val="28"/>
        </w:rPr>
        <w:t>_____________</w:t>
      </w:r>
    </w:p>
    <w:p w:rsidR="0002635A" w:rsidRPr="007C7076" w:rsidRDefault="0002635A" w:rsidP="001E53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Ф.И.</w:t>
      </w:r>
      <w:r w:rsidR="001E5322">
        <w:rPr>
          <w:rFonts w:ascii="Times New Roman" w:hAnsi="Times New Roman" w:cs="Times New Roman"/>
          <w:sz w:val="28"/>
          <w:szCs w:val="28"/>
        </w:rPr>
        <w:t>О. контактного лица: _____</w:t>
      </w:r>
      <w:r w:rsidRPr="007C7076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2635A" w:rsidRPr="007C7076" w:rsidRDefault="0002635A" w:rsidP="001E53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Номер конта</w:t>
      </w:r>
      <w:r w:rsidR="001E5322">
        <w:rPr>
          <w:rFonts w:ascii="Times New Roman" w:hAnsi="Times New Roman" w:cs="Times New Roman"/>
          <w:sz w:val="28"/>
          <w:szCs w:val="28"/>
        </w:rPr>
        <w:t>ктного телефона: ________</w:t>
      </w:r>
      <w:r w:rsidRPr="007C707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2635A" w:rsidRPr="007C7076" w:rsidRDefault="0002635A" w:rsidP="001E53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Адрес элек</w:t>
      </w:r>
      <w:r w:rsidR="001E5322">
        <w:rPr>
          <w:rFonts w:ascii="Times New Roman" w:hAnsi="Times New Roman" w:cs="Times New Roman"/>
          <w:sz w:val="28"/>
          <w:szCs w:val="28"/>
        </w:rPr>
        <w:t>тронной почты: __________</w:t>
      </w:r>
      <w:r w:rsidRPr="007C707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1.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Ваш  взгляд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,  актуальна  ли  сегодня  проблема,  на решение которой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направлено предлагаемое правовое регулирование: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актуальна/не актуальна (ненужное зачеркнуть)</w:t>
      </w:r>
    </w:p>
    <w:p w:rsidR="0002635A" w:rsidRPr="007C7076" w:rsidRDefault="0002635A" w:rsidP="001E53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в связи с тем, что ____________________________________________________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2.   Насколько   предлагаемое 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правовое  регулирование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соотносится  с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соотносится/не соотносится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не соотносится в связи с тем, что _____________________________________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3. Достигнет ли, на Ваш взгляд, предлагаемое правовое регулирование тех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целей, на которое оно направлено: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достигнет/не достигнет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  <w:bookmarkStart w:id="1" w:name="_GoBack"/>
      <w:bookmarkEnd w:id="1"/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4.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Является  ли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выбранный вариант решения проблемы оптимальным (в том</w:t>
      </w:r>
      <w:r w:rsid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7C7076">
        <w:rPr>
          <w:rFonts w:ascii="Times New Roman" w:hAnsi="Times New Roman" w:cs="Times New Roman"/>
          <w:sz w:val="28"/>
          <w:szCs w:val="28"/>
        </w:rPr>
        <w:t>числе  с точки зрения выгоды (издержек) для субъектов предпринимательской и</w:t>
      </w:r>
      <w:r w:rsid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7C7076">
        <w:rPr>
          <w:rFonts w:ascii="Times New Roman" w:hAnsi="Times New Roman" w:cs="Times New Roman"/>
          <w:sz w:val="28"/>
          <w:szCs w:val="28"/>
        </w:rPr>
        <w:t>инвестиционной деятельности: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lastRenderedPageBreak/>
        <w:t>    оптимальный/неоптимальный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5.   Существуют   ли   иные   варианты   достижения 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заявленных  целей</w:t>
      </w:r>
      <w:proofErr w:type="gramEnd"/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076">
        <w:rPr>
          <w:rFonts w:ascii="Times New Roman" w:hAnsi="Times New Roman" w:cs="Times New Roman"/>
          <w:sz w:val="28"/>
          <w:szCs w:val="28"/>
        </w:rPr>
        <w:t>предлагаемого  правового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 xml:space="preserve">  регулирования?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Если  да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-  выделите  те из них,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которые, по Вашему мнению, были бы менее затратные и/или более эффективные: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да/нет (ненужное зачеркнуть)</w:t>
      </w:r>
    </w:p>
    <w:p w:rsidR="0002635A" w:rsidRPr="007C7076" w:rsidRDefault="0002635A" w:rsidP="001E53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в связи с тем, что ____________________________________________________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6. 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 xml:space="preserve">Какие,   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по   Вашей   оценке,   субъекты   предпринимательской   и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076">
        <w:rPr>
          <w:rFonts w:ascii="Times New Roman" w:hAnsi="Times New Roman" w:cs="Times New Roman"/>
          <w:sz w:val="28"/>
          <w:szCs w:val="28"/>
        </w:rPr>
        <w:t>инвестиционной  деятельности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 xml:space="preserve"> затронуты предложенным правовым регулированием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(если возможно, по видам субъектов, по отраслям):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                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7.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Повлияет  ли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введение  предлагаемого  правового  регулирования  на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конкурентную среду в отрасли: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да/нет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Оцените,  насколько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 xml:space="preserve"> полно и точно отражены обязанности, ответственность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субъектов правового регулирования: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              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8.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Считаете  ли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Вы,  что  предлагаемые  нормы  не  соответствуют  или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076">
        <w:rPr>
          <w:rFonts w:ascii="Times New Roman" w:hAnsi="Times New Roman" w:cs="Times New Roman"/>
          <w:sz w:val="28"/>
          <w:szCs w:val="28"/>
        </w:rPr>
        <w:t>противоречат  иным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 xml:space="preserve"> действующим нормативным правовым актам? Если да, укажите</w:t>
      </w:r>
      <w:r w:rsid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7C7076">
        <w:rPr>
          <w:rFonts w:ascii="Times New Roman" w:hAnsi="Times New Roman" w:cs="Times New Roman"/>
          <w:sz w:val="28"/>
          <w:szCs w:val="28"/>
        </w:rPr>
        <w:t>такие нормы и нормативные правовые акты.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9.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Существуют  ли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в  предлагаемом  правовом  регулировании положения,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которые    необоснованно    затрудняют    ведение   предпринимательской   и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инвестиционной деятельности: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да/нет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 (укажите, какие положения затрудняют ведение предпринимательской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 и инвестиционной деятельности)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10.    Приведите   обоснования   по   каждому   указанному   положению,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дополнительно определив: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-  создает ли исполнение положения правового регулирования существенные</w:t>
      </w:r>
      <w:r w:rsid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7C7076">
        <w:rPr>
          <w:rFonts w:ascii="Times New Roman" w:hAnsi="Times New Roman" w:cs="Times New Roman"/>
          <w:sz w:val="28"/>
          <w:szCs w:val="28"/>
        </w:rPr>
        <w:t>риски    ведения   предпринимательской   и   инвестиционной   деятельности,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lastRenderedPageBreak/>
        <w:t xml:space="preserve">поспособствует 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ли  возникновению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необоснованных  прав  органов  местного</w:t>
      </w:r>
      <w:r w:rsid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7C7076">
        <w:rPr>
          <w:rFonts w:ascii="Times New Roman" w:hAnsi="Times New Roman" w:cs="Times New Roman"/>
          <w:sz w:val="28"/>
          <w:szCs w:val="28"/>
        </w:rPr>
        <w:t>самоуправления  и  должностных лиц, допускает ли возможность избирательного</w:t>
      </w:r>
      <w:r w:rsid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7C7076">
        <w:rPr>
          <w:rFonts w:ascii="Times New Roman" w:hAnsi="Times New Roman" w:cs="Times New Roman"/>
          <w:sz w:val="28"/>
          <w:szCs w:val="28"/>
        </w:rPr>
        <w:t>применения норм: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- приводит ли исполнение положения правового регулирования: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- к возникновению избыточных обязанностей субъектов предпринимательской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и инвестиционной деятельности: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Приведет/не приведет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 (укажите, возникновение избыточных обязанностей)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-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к  необоснованному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росту отдельных видов затрат или появлению новых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видов затрат: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приведет/не приведет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 (укажите, какие виды затрат возрастут)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-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к  возникновению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избыточных  запретов  и  ограничений для субъектов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076">
        <w:rPr>
          <w:rFonts w:ascii="Times New Roman" w:hAnsi="Times New Roman" w:cs="Times New Roman"/>
          <w:sz w:val="28"/>
          <w:szCs w:val="28"/>
        </w:rPr>
        <w:t>предпринимательской  и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инвестиционной  деятельности?  Приведите конкретные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примеры.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приведет/не приведет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  (укажите конкретные примеры)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11.  Требуется ли переходный период для вступления в силу предлагаемого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076">
        <w:rPr>
          <w:rFonts w:ascii="Times New Roman" w:hAnsi="Times New Roman" w:cs="Times New Roman"/>
          <w:sz w:val="28"/>
          <w:szCs w:val="28"/>
        </w:rPr>
        <w:t>правового  регулирования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(если  да  -  какова его продолжительность) какие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076">
        <w:rPr>
          <w:rFonts w:ascii="Times New Roman" w:hAnsi="Times New Roman" w:cs="Times New Roman"/>
          <w:sz w:val="28"/>
          <w:szCs w:val="28"/>
        </w:rPr>
        <w:t>ограничения  по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срокам  введения нового правового регулирования необходимо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учесть: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требуется/не требуется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12.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Какие,  на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Ваш  взгляд,  целесообразно  применить  исключения  по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введению правового регулирования в отношении отдельных групп лиц: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 (приведите соответствующее обоснование)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13.   Иные   предложения 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и  замечания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,  которые,  по  Вашему  мнению,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35A" w:rsidRPr="007C7076" w:rsidRDefault="0002635A" w:rsidP="000263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2635A" w:rsidRPr="007C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5A"/>
    <w:rsid w:val="0002635A"/>
    <w:rsid w:val="001E5322"/>
    <w:rsid w:val="005D61A8"/>
    <w:rsid w:val="0087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CE1C"/>
  <w15:chartTrackingRefBased/>
  <w15:docId w15:val="{4DFF785F-CE78-41B9-86DC-3B26AF53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35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635A"/>
    <w:rPr>
      <w:color w:val="0563C1"/>
      <w:u w:val="single"/>
    </w:rPr>
  </w:style>
  <w:style w:type="paragraph" w:customStyle="1" w:styleId="ConsPlusNormal">
    <w:name w:val="ConsPlusNormal"/>
    <w:basedOn w:val="a"/>
    <w:rsid w:val="0002635A"/>
    <w:pPr>
      <w:autoSpaceDE w:val="0"/>
      <w:autoSpaceDN w:val="0"/>
    </w:pPr>
    <w:rPr>
      <w:lang w:eastAsia="ru-RU"/>
    </w:rPr>
  </w:style>
  <w:style w:type="paragraph" w:customStyle="1" w:styleId="ConsPlusNonformat">
    <w:name w:val="ConsPlusNonformat"/>
    <w:basedOn w:val="a"/>
    <w:rsid w:val="0002635A"/>
    <w:pPr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Т.Ю.</dc:creator>
  <cp:keywords/>
  <dc:description/>
  <cp:lastModifiedBy>Воробьева Т.Ю.</cp:lastModifiedBy>
  <cp:revision>1</cp:revision>
  <dcterms:created xsi:type="dcterms:W3CDTF">2025-02-26T14:36:00Z</dcterms:created>
  <dcterms:modified xsi:type="dcterms:W3CDTF">2025-02-26T15:05:00Z</dcterms:modified>
</cp:coreProperties>
</file>